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7704" w:rsidRPr="006C7704" w:rsidRDefault="006C7704" w:rsidP="006C7704">
      <w:pPr>
        <w:spacing w:after="215" w:line="253" w:lineRule="atLeast"/>
        <w:jc w:val="both"/>
        <w:outlineLvl w:val="1"/>
        <w:rPr>
          <w:rFonts w:eastAsia="Times New Roman"/>
          <w:b/>
          <w:bCs/>
          <w:color w:val="4D4D4D"/>
          <w:sz w:val="20"/>
          <w:szCs w:val="20"/>
          <w:lang w:eastAsia="ru-RU"/>
        </w:rPr>
      </w:pPr>
      <w:r w:rsidRPr="006C7704">
        <w:rPr>
          <w:rFonts w:eastAsia="Times New Roman"/>
          <w:b/>
          <w:bCs/>
          <w:color w:val="4D4D4D"/>
          <w:sz w:val="20"/>
          <w:szCs w:val="20"/>
          <w:lang w:eastAsia="ru-RU"/>
        </w:rPr>
        <w:t xml:space="preserve">Проект Постановления Правительства Российской Федерации "Об осуществлении государственного надзора за деятельностью национального объединения </w:t>
      </w:r>
      <w:proofErr w:type="spellStart"/>
      <w:r w:rsidRPr="006C7704">
        <w:rPr>
          <w:rFonts w:eastAsia="Times New Roman"/>
          <w:b/>
          <w:bCs/>
          <w:color w:val="4D4D4D"/>
          <w:sz w:val="20"/>
          <w:szCs w:val="20"/>
          <w:lang w:eastAsia="ru-RU"/>
        </w:rPr>
        <w:t>саморегулируемых</w:t>
      </w:r>
      <w:proofErr w:type="spellEnd"/>
      <w:r w:rsidRPr="006C7704">
        <w:rPr>
          <w:rFonts w:eastAsia="Times New Roman"/>
          <w:b/>
          <w:bCs/>
          <w:color w:val="4D4D4D"/>
          <w:sz w:val="20"/>
          <w:szCs w:val="20"/>
          <w:lang w:eastAsia="ru-RU"/>
        </w:rPr>
        <w:t xml:space="preserve"> организаций кадастровых инженеров" (подготовлен Минэкономразвития России 18.05.2016)</w:t>
      </w:r>
    </w:p>
    <w:p w:rsidR="006C7704" w:rsidRPr="006C7704" w:rsidRDefault="006C7704" w:rsidP="006C7704">
      <w:pPr>
        <w:spacing w:after="215" w:line="215" w:lineRule="atLeast"/>
        <w:jc w:val="both"/>
        <w:rPr>
          <w:rFonts w:eastAsia="Times New Roman"/>
          <w:color w:val="000000"/>
          <w:sz w:val="20"/>
          <w:szCs w:val="20"/>
          <w:lang w:eastAsia="ru-RU"/>
        </w:rPr>
      </w:pPr>
      <w:r w:rsidRPr="006C7704">
        <w:rPr>
          <w:rFonts w:eastAsia="Times New Roman"/>
          <w:color w:val="000000"/>
          <w:sz w:val="20"/>
          <w:szCs w:val="20"/>
          <w:lang w:eastAsia="ru-RU"/>
        </w:rPr>
        <w:t>Правительство Российской Федерации постановляет:</w:t>
      </w:r>
    </w:p>
    <w:p w:rsidR="006C7704" w:rsidRPr="006C7704" w:rsidRDefault="006C7704" w:rsidP="006C7704">
      <w:pPr>
        <w:spacing w:after="215" w:line="215" w:lineRule="atLeast"/>
        <w:jc w:val="both"/>
        <w:rPr>
          <w:rFonts w:eastAsia="Times New Roman"/>
          <w:color w:val="000000"/>
          <w:sz w:val="20"/>
          <w:szCs w:val="20"/>
          <w:lang w:eastAsia="ru-RU"/>
        </w:rPr>
      </w:pPr>
      <w:r w:rsidRPr="006C7704">
        <w:rPr>
          <w:rFonts w:eastAsia="Times New Roman"/>
          <w:color w:val="000000"/>
          <w:sz w:val="20"/>
          <w:szCs w:val="20"/>
          <w:lang w:eastAsia="ru-RU"/>
        </w:rPr>
        <w:t xml:space="preserve">1. Постановление Правительства Российской Федерации от 22 ноября 2012 г. N 1202 "Об утверждении Положения о государственном надзоре за деятельностью </w:t>
      </w:r>
      <w:proofErr w:type="spellStart"/>
      <w:r w:rsidRPr="006C7704">
        <w:rPr>
          <w:rFonts w:eastAsia="Times New Roman"/>
          <w:color w:val="000000"/>
          <w:sz w:val="20"/>
          <w:szCs w:val="20"/>
          <w:lang w:eastAsia="ru-RU"/>
        </w:rPr>
        <w:t>саморегулируемых</w:t>
      </w:r>
      <w:proofErr w:type="spellEnd"/>
      <w:r w:rsidRPr="006C7704">
        <w:rPr>
          <w:rFonts w:eastAsia="Times New Roman"/>
          <w:color w:val="000000"/>
          <w:sz w:val="20"/>
          <w:szCs w:val="20"/>
          <w:lang w:eastAsia="ru-RU"/>
        </w:rPr>
        <w:t xml:space="preserve"> организаций" (Собрание законодательства Российской Федерации, 2012, N 48, ст. 6709; N 46, ст. 6356) дополнить пунктом 3 следующего содержания:</w:t>
      </w:r>
    </w:p>
    <w:p w:rsidR="006C7704" w:rsidRPr="006C7704" w:rsidRDefault="006C7704" w:rsidP="006C7704">
      <w:pPr>
        <w:spacing w:after="215" w:line="215" w:lineRule="atLeast"/>
        <w:jc w:val="both"/>
        <w:rPr>
          <w:rFonts w:eastAsia="Times New Roman"/>
          <w:color w:val="000000"/>
          <w:sz w:val="20"/>
          <w:szCs w:val="20"/>
          <w:lang w:eastAsia="ru-RU"/>
        </w:rPr>
      </w:pPr>
      <w:r w:rsidRPr="006C7704">
        <w:rPr>
          <w:rFonts w:eastAsia="Times New Roman"/>
          <w:color w:val="000000"/>
          <w:sz w:val="20"/>
          <w:szCs w:val="20"/>
          <w:lang w:eastAsia="ru-RU"/>
        </w:rPr>
        <w:t xml:space="preserve">"3. Государственный надзор за деятельностью национального объединения </w:t>
      </w:r>
      <w:proofErr w:type="spellStart"/>
      <w:r w:rsidRPr="006C7704">
        <w:rPr>
          <w:rFonts w:eastAsia="Times New Roman"/>
          <w:color w:val="000000"/>
          <w:sz w:val="20"/>
          <w:szCs w:val="20"/>
          <w:lang w:eastAsia="ru-RU"/>
        </w:rPr>
        <w:t>саморегулируемых</w:t>
      </w:r>
      <w:proofErr w:type="spellEnd"/>
      <w:r w:rsidRPr="006C7704">
        <w:rPr>
          <w:rFonts w:eastAsia="Times New Roman"/>
          <w:color w:val="000000"/>
          <w:sz w:val="20"/>
          <w:szCs w:val="20"/>
          <w:lang w:eastAsia="ru-RU"/>
        </w:rPr>
        <w:t xml:space="preserve"> организаций кадастровых инженеров осуществляется в порядке, предусмотренном прилагаемым Положением о государственном надзоре за деятельностью </w:t>
      </w:r>
      <w:proofErr w:type="spellStart"/>
      <w:r w:rsidRPr="006C7704">
        <w:rPr>
          <w:rFonts w:eastAsia="Times New Roman"/>
          <w:color w:val="000000"/>
          <w:sz w:val="20"/>
          <w:szCs w:val="20"/>
          <w:lang w:eastAsia="ru-RU"/>
        </w:rPr>
        <w:t>саморегулируемых</w:t>
      </w:r>
      <w:proofErr w:type="spellEnd"/>
      <w:r w:rsidRPr="006C7704">
        <w:rPr>
          <w:rFonts w:eastAsia="Times New Roman"/>
          <w:color w:val="000000"/>
          <w:sz w:val="20"/>
          <w:szCs w:val="20"/>
          <w:lang w:eastAsia="ru-RU"/>
        </w:rPr>
        <w:t xml:space="preserve"> организаций</w:t>
      </w:r>
      <w:proofErr w:type="gramStart"/>
      <w:r w:rsidRPr="006C7704">
        <w:rPr>
          <w:rFonts w:eastAsia="Times New Roman"/>
          <w:color w:val="000000"/>
          <w:sz w:val="20"/>
          <w:szCs w:val="20"/>
          <w:lang w:eastAsia="ru-RU"/>
        </w:rPr>
        <w:t>.";</w:t>
      </w:r>
      <w:proofErr w:type="gramEnd"/>
    </w:p>
    <w:p w:rsidR="006C7704" w:rsidRPr="006C7704" w:rsidRDefault="006C7704" w:rsidP="006C7704">
      <w:pPr>
        <w:spacing w:after="215" w:line="215" w:lineRule="atLeast"/>
        <w:jc w:val="both"/>
        <w:rPr>
          <w:rFonts w:eastAsia="Times New Roman"/>
          <w:color w:val="000000"/>
          <w:sz w:val="20"/>
          <w:szCs w:val="20"/>
          <w:lang w:eastAsia="ru-RU"/>
        </w:rPr>
      </w:pPr>
      <w:r w:rsidRPr="006C7704">
        <w:rPr>
          <w:rFonts w:eastAsia="Times New Roman"/>
          <w:color w:val="000000"/>
          <w:sz w:val="20"/>
          <w:szCs w:val="20"/>
          <w:lang w:eastAsia="ru-RU"/>
        </w:rPr>
        <w:t xml:space="preserve">2. Абзац шестой пункта 2 Положения о государственном надзоре за деятельностью </w:t>
      </w:r>
      <w:proofErr w:type="spellStart"/>
      <w:r w:rsidRPr="006C7704">
        <w:rPr>
          <w:rFonts w:eastAsia="Times New Roman"/>
          <w:color w:val="000000"/>
          <w:sz w:val="20"/>
          <w:szCs w:val="20"/>
          <w:lang w:eastAsia="ru-RU"/>
        </w:rPr>
        <w:t>саморегулируемых</w:t>
      </w:r>
      <w:proofErr w:type="spellEnd"/>
      <w:r w:rsidRPr="006C7704">
        <w:rPr>
          <w:rFonts w:eastAsia="Times New Roman"/>
          <w:color w:val="000000"/>
          <w:sz w:val="20"/>
          <w:szCs w:val="20"/>
          <w:lang w:eastAsia="ru-RU"/>
        </w:rPr>
        <w:t xml:space="preserve"> организаций, утвержденного постановлением Правительства Российской Федерации от 22 ноября 2012 г. N 1202 "Об утверждении Положения о государственном надзоре за деятельностью </w:t>
      </w:r>
      <w:proofErr w:type="spellStart"/>
      <w:r w:rsidRPr="006C7704">
        <w:rPr>
          <w:rFonts w:eastAsia="Times New Roman"/>
          <w:color w:val="000000"/>
          <w:sz w:val="20"/>
          <w:szCs w:val="20"/>
          <w:lang w:eastAsia="ru-RU"/>
        </w:rPr>
        <w:t>саморегулируемых</w:t>
      </w:r>
      <w:proofErr w:type="spellEnd"/>
      <w:r w:rsidRPr="006C7704">
        <w:rPr>
          <w:rFonts w:eastAsia="Times New Roman"/>
          <w:color w:val="000000"/>
          <w:sz w:val="20"/>
          <w:szCs w:val="20"/>
          <w:lang w:eastAsia="ru-RU"/>
        </w:rPr>
        <w:t xml:space="preserve"> организаций" (Собрание законодательства Российской Федерации, 2012, N 48, ст. 6709; </w:t>
      </w:r>
      <w:proofErr w:type="gramStart"/>
      <w:r w:rsidRPr="006C7704">
        <w:rPr>
          <w:rFonts w:eastAsia="Times New Roman"/>
          <w:color w:val="000000"/>
          <w:sz w:val="20"/>
          <w:szCs w:val="20"/>
          <w:lang w:eastAsia="ru-RU"/>
        </w:rPr>
        <w:t xml:space="preserve">N 46, ст. 6356), после слов ", </w:t>
      </w:r>
      <w:proofErr w:type="spellStart"/>
      <w:r w:rsidRPr="006C7704">
        <w:rPr>
          <w:rFonts w:eastAsia="Times New Roman"/>
          <w:color w:val="000000"/>
          <w:sz w:val="20"/>
          <w:szCs w:val="20"/>
          <w:lang w:eastAsia="ru-RU"/>
        </w:rPr>
        <w:t>саморегулируемых</w:t>
      </w:r>
      <w:proofErr w:type="spellEnd"/>
      <w:r w:rsidRPr="006C7704">
        <w:rPr>
          <w:rFonts w:eastAsia="Times New Roman"/>
          <w:color w:val="000000"/>
          <w:sz w:val="20"/>
          <w:szCs w:val="20"/>
          <w:lang w:eastAsia="ru-RU"/>
        </w:rPr>
        <w:t xml:space="preserve"> организаций кадастровых инженеров" дополнить словами "и национального объединения </w:t>
      </w:r>
      <w:proofErr w:type="spellStart"/>
      <w:r w:rsidRPr="006C7704">
        <w:rPr>
          <w:rFonts w:eastAsia="Times New Roman"/>
          <w:color w:val="000000"/>
          <w:sz w:val="20"/>
          <w:szCs w:val="20"/>
          <w:lang w:eastAsia="ru-RU"/>
        </w:rPr>
        <w:t>саморегулируемых</w:t>
      </w:r>
      <w:proofErr w:type="spellEnd"/>
      <w:r w:rsidRPr="006C7704">
        <w:rPr>
          <w:rFonts w:eastAsia="Times New Roman"/>
          <w:color w:val="000000"/>
          <w:sz w:val="20"/>
          <w:szCs w:val="20"/>
          <w:lang w:eastAsia="ru-RU"/>
        </w:rPr>
        <w:t xml:space="preserve"> организаций кадастровых инженеров".</w:t>
      </w:r>
      <w:proofErr w:type="gramEnd"/>
    </w:p>
    <w:p w:rsidR="006C7704" w:rsidRPr="006C7704" w:rsidRDefault="006C7704" w:rsidP="006C7704">
      <w:pPr>
        <w:spacing w:after="215" w:line="215" w:lineRule="atLeast"/>
        <w:jc w:val="both"/>
        <w:rPr>
          <w:rFonts w:eastAsia="Times New Roman"/>
          <w:color w:val="000000"/>
          <w:sz w:val="20"/>
          <w:szCs w:val="20"/>
          <w:lang w:eastAsia="ru-RU"/>
        </w:rPr>
      </w:pPr>
      <w:r w:rsidRPr="006C7704">
        <w:rPr>
          <w:rFonts w:eastAsia="Times New Roman"/>
          <w:color w:val="000000"/>
          <w:sz w:val="20"/>
          <w:szCs w:val="20"/>
          <w:lang w:eastAsia="ru-RU"/>
        </w:rPr>
        <w:t xml:space="preserve">3. </w:t>
      </w:r>
      <w:proofErr w:type="gramStart"/>
      <w:r w:rsidRPr="006C7704">
        <w:rPr>
          <w:rFonts w:eastAsia="Times New Roman"/>
          <w:color w:val="000000"/>
          <w:sz w:val="20"/>
          <w:szCs w:val="20"/>
          <w:lang w:eastAsia="ru-RU"/>
        </w:rPr>
        <w:t>Реализация полномочий, вытекающих из пунктов 1 и 2 настоящего постановления, осуществляется Федеральной службой государственной регистрации, кадастра и картографии в пределах установленной Правительством Российской Федерации предельной численности работников центрального аппарата и территориальных органов, а также бюджетных ассигнований, предусмотренных в федеральном бюджете на руководство и управление в сфере установленных функций.</w:t>
      </w:r>
      <w:proofErr w:type="gramEnd"/>
    </w:p>
    <w:p w:rsidR="006C7704" w:rsidRPr="006C7704" w:rsidRDefault="006C7704" w:rsidP="006C7704">
      <w:pPr>
        <w:spacing w:after="215" w:line="215" w:lineRule="atLeast"/>
        <w:jc w:val="both"/>
        <w:rPr>
          <w:rFonts w:eastAsia="Times New Roman"/>
          <w:color w:val="000000"/>
          <w:sz w:val="20"/>
          <w:szCs w:val="20"/>
          <w:lang w:eastAsia="ru-RU"/>
        </w:rPr>
      </w:pPr>
      <w:r w:rsidRPr="006C7704">
        <w:rPr>
          <w:rFonts w:eastAsia="Times New Roman"/>
          <w:color w:val="000000"/>
          <w:sz w:val="20"/>
          <w:szCs w:val="20"/>
          <w:lang w:eastAsia="ru-RU"/>
        </w:rPr>
        <w:t>3. Установить, что утвержденные настоящим постановлением изменения вступают в силу с 1 июля 2016 года.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753"/>
        <w:gridCol w:w="2753"/>
      </w:tblGrid>
      <w:tr w:rsidR="006C7704" w:rsidRPr="006C7704" w:rsidTr="006C7704">
        <w:tc>
          <w:tcPr>
            <w:tcW w:w="2500" w:type="pct"/>
            <w:hideMark/>
          </w:tcPr>
          <w:p w:rsidR="006C7704" w:rsidRPr="006C7704" w:rsidRDefault="006C7704" w:rsidP="006C7704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6C7704">
              <w:rPr>
                <w:rFonts w:eastAsia="Times New Roman"/>
                <w:sz w:val="20"/>
                <w:szCs w:val="20"/>
                <w:lang w:eastAsia="ru-RU"/>
              </w:rPr>
              <w:t>Председатель Правительства</w:t>
            </w:r>
            <w:r w:rsidRPr="006C7704">
              <w:rPr>
                <w:rFonts w:eastAsia="Times New Roman"/>
                <w:sz w:val="20"/>
                <w:szCs w:val="20"/>
                <w:lang w:eastAsia="ru-RU"/>
              </w:rPr>
              <w:br/>
              <w:t>Российской Федерации</w:t>
            </w:r>
          </w:p>
        </w:tc>
        <w:tc>
          <w:tcPr>
            <w:tcW w:w="2500" w:type="pct"/>
            <w:hideMark/>
          </w:tcPr>
          <w:p w:rsidR="006C7704" w:rsidRPr="006C7704" w:rsidRDefault="006C7704" w:rsidP="006C7704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6C7704">
              <w:rPr>
                <w:rFonts w:eastAsia="Times New Roman"/>
                <w:sz w:val="20"/>
                <w:szCs w:val="20"/>
                <w:lang w:eastAsia="ru-RU"/>
              </w:rPr>
              <w:t>Д.Медведев</w:t>
            </w:r>
          </w:p>
        </w:tc>
      </w:tr>
    </w:tbl>
    <w:p w:rsidR="00D429F3" w:rsidRPr="006C7704" w:rsidRDefault="00D429F3" w:rsidP="006C7704">
      <w:pPr>
        <w:jc w:val="both"/>
        <w:rPr>
          <w:sz w:val="20"/>
          <w:szCs w:val="20"/>
        </w:rPr>
      </w:pPr>
    </w:p>
    <w:sectPr w:rsidR="00D429F3" w:rsidRPr="006C7704" w:rsidSect="00601257">
      <w:pgSz w:w="11906" w:h="16838" w:code="9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9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6C7704"/>
    <w:rsid w:val="003E47EF"/>
    <w:rsid w:val="005D2184"/>
    <w:rsid w:val="00601257"/>
    <w:rsid w:val="006C7704"/>
    <w:rsid w:val="007C196E"/>
    <w:rsid w:val="008345F3"/>
    <w:rsid w:val="00D429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eastAsiaTheme="minorHAnsi" w:hAnsi="Tahoma" w:cs="Tahoma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9F3"/>
  </w:style>
  <w:style w:type="paragraph" w:styleId="2">
    <w:name w:val="heading 2"/>
    <w:basedOn w:val="a"/>
    <w:link w:val="20"/>
    <w:uiPriority w:val="9"/>
    <w:qFormat/>
    <w:rsid w:val="006C7704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6C770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6C7704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customStyle="1" w:styleId="apple-converted-space">
    <w:name w:val="apple-converted-space"/>
    <w:basedOn w:val="a0"/>
    <w:rsid w:val="006C7704"/>
  </w:style>
  <w:style w:type="character" w:styleId="a4">
    <w:name w:val="Hyperlink"/>
    <w:basedOn w:val="a0"/>
    <w:uiPriority w:val="99"/>
    <w:semiHidden/>
    <w:unhideWhenUsed/>
    <w:rsid w:val="006C770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23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419183">
          <w:marLeft w:val="0"/>
          <w:marRight w:val="0"/>
          <w:marTop w:val="0"/>
          <w:marBottom w:val="15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301</Words>
  <Characters>1719</Characters>
  <Application>Microsoft Office Word</Application>
  <DocSecurity>0</DocSecurity>
  <Lines>14</Lines>
  <Paragraphs>4</Paragraphs>
  <ScaleCrop>false</ScaleCrop>
  <Company>Hewlett-Packard</Company>
  <LinksUpToDate>false</LinksUpToDate>
  <CharactersWithSpaces>2016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Эльвир Хамидуллин</dc:creator>
  <cp:keywords/>
  <dc:description/>
  <cp:lastModifiedBy>Эльвир Хамидуллин</cp:lastModifiedBy>
  <cp:revision>3</cp:revision>
  <dcterms:created xsi:type="dcterms:W3CDTF">2016-06-07T13:54:00Z</dcterms:created>
  <dcterms:modified xsi:type="dcterms:W3CDTF">2016-06-07T13:55:00Z</dcterms:modified>
</cp:coreProperties>
</file>