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392" w:rsidRPr="00BA4392" w:rsidRDefault="00BA4392" w:rsidP="00BA439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BA4392">
        <w:rPr>
          <w:rFonts w:ascii="Times New Roman" w:eastAsia="Times New Roman" w:hAnsi="Times New Roman" w:cs="Times New Roman"/>
          <w:b/>
          <w:bCs/>
          <w:sz w:val="36"/>
          <w:szCs w:val="36"/>
        </w:rPr>
        <w:t>Письмо Федеральной службы государственной регистрации, кадастра и картографии от 17 июня 2016 г. N 14-04905/16 "О рассмотрении обращения"</w:t>
      </w:r>
    </w:p>
    <w:p w:rsidR="00BA4392" w:rsidRPr="00BA4392" w:rsidRDefault="00BA4392" w:rsidP="00BA43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4392">
        <w:rPr>
          <w:rFonts w:ascii="Times New Roman" w:eastAsia="Times New Roman" w:hAnsi="Times New Roman" w:cs="Times New Roman"/>
          <w:sz w:val="24"/>
          <w:szCs w:val="24"/>
        </w:rPr>
        <w:t xml:space="preserve">3 августа 2016 </w:t>
      </w:r>
    </w:p>
    <w:p w:rsidR="00BA4392" w:rsidRPr="00BA4392" w:rsidRDefault="00BA4392" w:rsidP="00BA4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0"/>
      <w:bookmarkEnd w:id="0"/>
      <w:proofErr w:type="gramStart"/>
      <w:r w:rsidRPr="00BA4392">
        <w:rPr>
          <w:rFonts w:ascii="Times New Roman" w:eastAsia="Times New Roman" w:hAnsi="Times New Roman" w:cs="Times New Roman"/>
          <w:sz w:val="24"/>
          <w:szCs w:val="24"/>
        </w:rPr>
        <w:t xml:space="preserve">Управление методического обеспечения и анализа в сфере регистрации прав и кадастрового учета Федеральной службы государственной регистрации, кадастра и картографии, рассмотрев обращение, учитывая, что в соответствии с Положением о Федеральной службе государственной регистрации, кадастра и картографии, утвержденным постановлением Правительства Российской Федерации от 01.06.2009 N 457, </w:t>
      </w:r>
      <w:proofErr w:type="spellStart"/>
      <w:r w:rsidRPr="00BA4392">
        <w:rPr>
          <w:rFonts w:ascii="Times New Roman" w:eastAsia="Times New Roman" w:hAnsi="Times New Roman" w:cs="Times New Roman"/>
          <w:sz w:val="24"/>
          <w:szCs w:val="24"/>
        </w:rPr>
        <w:t>Росреестр</w:t>
      </w:r>
      <w:proofErr w:type="spellEnd"/>
      <w:r w:rsidRPr="00BA4392">
        <w:rPr>
          <w:rFonts w:ascii="Times New Roman" w:eastAsia="Times New Roman" w:hAnsi="Times New Roman" w:cs="Times New Roman"/>
          <w:sz w:val="24"/>
          <w:szCs w:val="24"/>
        </w:rPr>
        <w:t xml:space="preserve"> не наделен полномочиями по разъяснению и толкованию законодательства Российской Федерации, а также практики его применения</w:t>
      </w:r>
      <w:proofErr w:type="gramEnd"/>
      <w:r w:rsidRPr="00BA4392">
        <w:rPr>
          <w:rFonts w:ascii="Times New Roman" w:eastAsia="Times New Roman" w:hAnsi="Times New Roman" w:cs="Times New Roman"/>
          <w:sz w:val="24"/>
          <w:szCs w:val="24"/>
        </w:rPr>
        <w:t>, сообщает.</w:t>
      </w:r>
    </w:p>
    <w:p w:rsidR="00BA4392" w:rsidRPr="00BA4392" w:rsidRDefault="00BA4392" w:rsidP="00BA4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4392">
        <w:rPr>
          <w:rFonts w:ascii="Times New Roman" w:eastAsia="Times New Roman" w:hAnsi="Times New Roman" w:cs="Times New Roman"/>
          <w:sz w:val="24"/>
          <w:szCs w:val="24"/>
        </w:rPr>
        <w:t>В соответствии с пунктом 2 части 1 статьи 28 Федерального закона от 24.07.2007 N 221-ФЗ "О государственном кадастре недвижимости" (далее - Закон о кадастре) воспроизведенная в государственном кадастре недвижимости ошибка в документе, на основании которого вносились сведения в государственный кадастр недвижимости, является кадастровой ошибкой в сведениях государственного кадастра недвижимости.</w:t>
      </w:r>
    </w:p>
    <w:p w:rsidR="00BA4392" w:rsidRPr="00BA4392" w:rsidRDefault="00BA4392" w:rsidP="00BA4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4392">
        <w:rPr>
          <w:rFonts w:ascii="Times New Roman" w:eastAsia="Times New Roman" w:hAnsi="Times New Roman" w:cs="Times New Roman"/>
          <w:sz w:val="24"/>
          <w:szCs w:val="24"/>
        </w:rPr>
        <w:t xml:space="preserve">Согласно части 4 статьи 28 Закона о </w:t>
      </w:r>
      <w:proofErr w:type="gramStart"/>
      <w:r w:rsidRPr="00BA4392">
        <w:rPr>
          <w:rFonts w:ascii="Times New Roman" w:eastAsia="Times New Roman" w:hAnsi="Times New Roman" w:cs="Times New Roman"/>
          <w:sz w:val="24"/>
          <w:szCs w:val="24"/>
        </w:rPr>
        <w:t>кадастре</w:t>
      </w:r>
      <w:proofErr w:type="gramEnd"/>
      <w:r w:rsidRPr="00BA4392">
        <w:rPr>
          <w:rFonts w:ascii="Times New Roman" w:eastAsia="Times New Roman" w:hAnsi="Times New Roman" w:cs="Times New Roman"/>
          <w:sz w:val="24"/>
          <w:szCs w:val="24"/>
        </w:rPr>
        <w:t xml:space="preserve"> если иное не предусмотрено указанной статьей кадастровая ошибка в сведениях подлежит исправлению:</w:t>
      </w:r>
    </w:p>
    <w:p w:rsidR="00BA4392" w:rsidRPr="00BA4392" w:rsidRDefault="00BA4392" w:rsidP="00BA4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4392">
        <w:rPr>
          <w:rFonts w:ascii="Times New Roman" w:eastAsia="Times New Roman" w:hAnsi="Times New Roman" w:cs="Times New Roman"/>
          <w:sz w:val="24"/>
          <w:szCs w:val="24"/>
        </w:rPr>
        <w:t>в порядке, установленном для учета изменений соответствующего объекта недвижимости (если документами, которые содержат такую ошибку и на основании которых внесены сведения в государственный кадастр недвижимости, являются документы, представленные в соответствии со статьей 22 Закона о кадастре);</w:t>
      </w:r>
    </w:p>
    <w:p w:rsidR="00BA4392" w:rsidRPr="00BA4392" w:rsidRDefault="00BA4392" w:rsidP="00BA4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4392">
        <w:rPr>
          <w:rFonts w:ascii="Times New Roman" w:eastAsia="Times New Roman" w:hAnsi="Times New Roman" w:cs="Times New Roman"/>
          <w:sz w:val="24"/>
          <w:szCs w:val="24"/>
        </w:rPr>
        <w:t>в порядке информационного взаимодействия (если документами, которые содержат такую ошибку и на основании которых внесены сведения в государственный кадастр недвижимости, являются документы, поступившие в орган кадастрового учета в порядке информационного взаимодействия);</w:t>
      </w:r>
    </w:p>
    <w:p w:rsidR="00BA4392" w:rsidRPr="00BA4392" w:rsidRDefault="00BA4392" w:rsidP="00BA4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4392">
        <w:rPr>
          <w:rFonts w:ascii="Times New Roman" w:eastAsia="Times New Roman" w:hAnsi="Times New Roman" w:cs="Times New Roman"/>
          <w:sz w:val="24"/>
          <w:szCs w:val="24"/>
        </w:rPr>
        <w:t>на основании вступившего в законную силу решения суда об исправлении такой ошибки.</w:t>
      </w:r>
    </w:p>
    <w:p w:rsidR="00BA4392" w:rsidRPr="00BA4392" w:rsidRDefault="00BA4392" w:rsidP="00BA4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4392">
        <w:rPr>
          <w:rFonts w:ascii="Times New Roman" w:eastAsia="Times New Roman" w:hAnsi="Times New Roman" w:cs="Times New Roman"/>
          <w:sz w:val="24"/>
          <w:szCs w:val="24"/>
        </w:rPr>
        <w:t>При этом особенности исправления кадастровой ошибки в сведениях об объекте недвижимости со статусом кадастровых сведений - "временные" Законом о кадастре не установлены.</w:t>
      </w:r>
    </w:p>
    <w:p w:rsidR="00BA4392" w:rsidRPr="00BA4392" w:rsidRDefault="00BA4392" w:rsidP="00BA4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4392">
        <w:rPr>
          <w:rFonts w:ascii="Times New Roman" w:eastAsia="Times New Roman" w:hAnsi="Times New Roman" w:cs="Times New Roman"/>
          <w:sz w:val="24"/>
          <w:szCs w:val="24"/>
        </w:rPr>
        <w:t>Дополнительно полагаем необходимым отметить следующее. Согласно части 3 статьи 20 Закона о кадастре:</w:t>
      </w:r>
    </w:p>
    <w:p w:rsidR="00BA4392" w:rsidRPr="00BA4392" w:rsidRDefault="00BA4392" w:rsidP="00BA4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4392">
        <w:rPr>
          <w:rFonts w:ascii="Times New Roman" w:eastAsia="Times New Roman" w:hAnsi="Times New Roman" w:cs="Times New Roman"/>
          <w:sz w:val="24"/>
          <w:szCs w:val="24"/>
        </w:rPr>
        <w:t>с заявлениями об учете изменений объектов недвижимости вправе обратиться собственники таких объектов недвижимости или в случаях, предусмотренных федеральным законом, иные лица;</w:t>
      </w:r>
    </w:p>
    <w:p w:rsidR="00BA4392" w:rsidRDefault="00BA4392" w:rsidP="00BA4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A4392">
        <w:rPr>
          <w:rFonts w:ascii="Times New Roman" w:eastAsia="Times New Roman" w:hAnsi="Times New Roman" w:cs="Times New Roman"/>
          <w:sz w:val="24"/>
          <w:szCs w:val="24"/>
        </w:rPr>
        <w:t xml:space="preserve">с заявлениями об учете изменений зданий, сооружений, помещений, объектов незавершенного строительства, находящихся в государственной или муниципальной собственности и предоставленных на праве оперативного управления, хозяйственного ведения, доверительного управления или аренды (если соответствующий договор аренды заключен на срок более чем пять лет), вправе обратиться лица, обладающие этими </w:t>
      </w:r>
      <w:r w:rsidRPr="00BA4392">
        <w:rPr>
          <w:rFonts w:ascii="Times New Roman" w:eastAsia="Times New Roman" w:hAnsi="Times New Roman" w:cs="Times New Roman"/>
          <w:sz w:val="24"/>
          <w:szCs w:val="24"/>
        </w:rPr>
        <w:lastRenderedPageBreak/>
        <w:t>зданиями, сооружениями, помещениями, объектами незавершенного строительства на указанном праве.</w:t>
      </w:r>
      <w:proofErr w:type="gramEnd"/>
    </w:p>
    <w:p w:rsidR="00BA4392" w:rsidRDefault="00BA4392" w:rsidP="00BA4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A4392" w:rsidRDefault="00BA4392" w:rsidP="00BA4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A4392" w:rsidRPr="00BA4392" w:rsidRDefault="00BA4392" w:rsidP="00BA43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22"/>
        <w:gridCol w:w="4723"/>
      </w:tblGrid>
      <w:tr w:rsidR="00BA4392" w:rsidRPr="00BA4392" w:rsidTr="00BA4392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BA4392" w:rsidRPr="00BA4392" w:rsidRDefault="00BA4392" w:rsidP="00BA4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4392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начальника Управления</w:t>
            </w:r>
            <w:r w:rsidRPr="00BA439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методическог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обеспечения и анализа в сфере </w:t>
            </w:r>
            <w:r w:rsidRPr="00BA43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регистрации прав и кадастрового учета </w:t>
            </w:r>
          </w:p>
        </w:tc>
        <w:tc>
          <w:tcPr>
            <w:tcW w:w="2500" w:type="pct"/>
            <w:vAlign w:val="center"/>
            <w:hideMark/>
          </w:tcPr>
          <w:p w:rsidR="00BA4392" w:rsidRPr="00BA4392" w:rsidRDefault="00BA4392" w:rsidP="00BA4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43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Ю.В Куницына </w:t>
            </w:r>
          </w:p>
        </w:tc>
      </w:tr>
    </w:tbl>
    <w:p w:rsidR="00BA4392" w:rsidRPr="00BA4392" w:rsidRDefault="00BA4392" w:rsidP="00BA4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A439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507ABC" w:rsidRDefault="00507ABC"/>
    <w:sectPr w:rsidR="00507A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A4392"/>
    <w:rsid w:val="00507ABC"/>
    <w:rsid w:val="00BA43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A439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392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BA4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BA439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43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86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2511</Characters>
  <Application>Microsoft Office Word</Application>
  <DocSecurity>0</DocSecurity>
  <Lines>20</Lines>
  <Paragraphs>5</Paragraphs>
  <ScaleCrop>false</ScaleCrop>
  <Company>Microsoft</Company>
  <LinksUpToDate>false</LinksUpToDate>
  <CharactersWithSpaces>2946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2016-08-08T08:05:00Z</dcterms:created>
  <dcterms:modified xsi:type="dcterms:W3CDTF">2016-08-08T08:05:00Z</dcterms:modified>
</cp:coreProperties>
</file>