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8E897" w14:textId="77777777" w:rsidR="002A0670" w:rsidRDefault="002A0670" w:rsidP="002A0670">
      <w:pPr>
        <w:jc w:val="center"/>
        <w:rPr>
          <w:rFonts w:ascii="Tahoma" w:hAnsi="Tahoma" w:cs="Tahoma"/>
          <w:b/>
          <w:bCs/>
          <w:color w:val="111111"/>
          <w:sz w:val="24"/>
          <w:szCs w:val="24"/>
          <w:shd w:val="clear" w:color="auto" w:fill="FFFFFF"/>
        </w:rPr>
      </w:pPr>
      <w:r w:rsidRPr="00B33786">
        <w:rPr>
          <w:rFonts w:ascii="Tahoma" w:hAnsi="Tahoma" w:cs="Tahoma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571C5F4E" wp14:editId="7681279F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9FD606" w14:textId="77777777" w:rsidR="001B5DC6" w:rsidRPr="005F37E1" w:rsidRDefault="001B5DC6" w:rsidP="002A0670">
      <w:pPr>
        <w:jc w:val="center"/>
        <w:rPr>
          <w:rFonts w:ascii="Tahoma" w:hAnsi="Tahoma" w:cs="Tahoma"/>
          <w:b/>
          <w:bCs/>
          <w:color w:val="111111"/>
          <w:shd w:val="clear" w:color="auto" w:fill="FFFFFF"/>
        </w:rPr>
      </w:pPr>
      <w:r w:rsidRPr="005F37E1">
        <w:rPr>
          <w:rFonts w:ascii="Tahoma" w:hAnsi="Tahoma" w:cs="Tahoma"/>
          <w:b/>
          <w:bCs/>
          <w:color w:val="111111"/>
          <w:shd w:val="clear" w:color="auto" w:fill="FFFFFF"/>
        </w:rPr>
        <w:t>Увеличив</w:t>
      </w:r>
      <w:r w:rsidR="006121D3" w:rsidRPr="005F37E1">
        <w:rPr>
          <w:rFonts w:ascii="Tahoma" w:hAnsi="Tahoma" w:cs="Tahoma"/>
          <w:b/>
          <w:bCs/>
          <w:color w:val="111111"/>
          <w:shd w:val="clear" w:color="auto" w:fill="FFFFFF"/>
        </w:rPr>
        <w:t>ается стоимость выписок из ЕГРН</w:t>
      </w:r>
    </w:p>
    <w:p w14:paraId="04E2970C" w14:textId="77777777" w:rsidR="002A0670" w:rsidRPr="005F37E1" w:rsidRDefault="002A0670" w:rsidP="002A067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111111"/>
          <w:lang w:eastAsia="ru-RU"/>
        </w:rPr>
      </w:pPr>
    </w:p>
    <w:p w14:paraId="03C96C5F" w14:textId="3D13A770" w:rsidR="001B5DC6" w:rsidRPr="005F37E1" w:rsidRDefault="001B5DC6" w:rsidP="005F37E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bdr w:val="none" w:sz="0" w:space="0" w:color="auto" w:frame="1"/>
          <w:lang w:eastAsia="ru-RU"/>
        </w:rPr>
      </w:pPr>
      <w:r w:rsidRPr="005F37E1">
        <w:rPr>
          <w:rFonts w:ascii="Tahoma" w:eastAsia="Times New Roman" w:hAnsi="Tahoma" w:cs="Tahoma"/>
          <w:bCs/>
          <w:lang w:eastAsia="ru-RU"/>
        </w:rPr>
        <w:t xml:space="preserve">Совсем недавно мы были </w:t>
      </w:r>
      <w:r w:rsidR="006121D3" w:rsidRPr="005F37E1">
        <w:rPr>
          <w:rFonts w:ascii="Tahoma" w:eastAsia="Times New Roman" w:hAnsi="Tahoma" w:cs="Tahoma"/>
          <w:bCs/>
          <w:lang w:eastAsia="ru-RU"/>
        </w:rPr>
        <w:t>удивлены</w:t>
      </w:r>
      <w:r w:rsidRPr="005F37E1">
        <w:rPr>
          <w:rFonts w:ascii="Tahoma" w:eastAsia="Times New Roman" w:hAnsi="Tahoma" w:cs="Tahoma"/>
          <w:bCs/>
          <w:lang w:eastAsia="ru-RU"/>
        </w:rPr>
        <w:t xml:space="preserve"> новостями о том, что за государственный кадастровый учет будут в</w:t>
      </w:r>
      <w:r w:rsidR="006121D3" w:rsidRPr="005F37E1">
        <w:rPr>
          <w:rFonts w:ascii="Tahoma" w:eastAsia="Times New Roman" w:hAnsi="Tahoma" w:cs="Tahoma"/>
          <w:bCs/>
          <w:lang w:eastAsia="ru-RU"/>
        </w:rPr>
        <w:t xml:space="preserve">зымать госпошлину и о том, </w:t>
      </w:r>
      <w:r w:rsidR="007720DF" w:rsidRPr="007720DF">
        <w:rPr>
          <w:rFonts w:ascii="Tahoma" w:eastAsia="Times New Roman" w:hAnsi="Tahoma" w:cs="Tahoma"/>
          <w:bCs/>
          <w:lang w:eastAsia="ru-RU"/>
        </w:rPr>
        <w:t xml:space="preserve">что на все сделки с объектами недвижимости </w:t>
      </w:r>
      <w:r w:rsidRPr="005F37E1">
        <w:rPr>
          <w:rFonts w:ascii="Tahoma" w:eastAsia="Times New Roman" w:hAnsi="Tahoma" w:cs="Tahoma"/>
          <w:bCs/>
          <w:lang w:eastAsia="ru-RU"/>
        </w:rPr>
        <w:t xml:space="preserve">госпошлина вырастет минимум в </w:t>
      </w:r>
      <w:r w:rsidR="006121D3" w:rsidRPr="005F37E1">
        <w:rPr>
          <w:rFonts w:ascii="Tahoma" w:eastAsia="Times New Roman" w:hAnsi="Tahoma" w:cs="Tahoma"/>
          <w:bCs/>
          <w:lang w:eastAsia="ru-RU"/>
        </w:rPr>
        <w:t>2</w:t>
      </w:r>
      <w:r w:rsidRPr="005F37E1">
        <w:rPr>
          <w:rFonts w:ascii="Tahoma" w:eastAsia="Times New Roman" w:hAnsi="Tahoma" w:cs="Tahoma"/>
          <w:bCs/>
          <w:lang w:eastAsia="ru-RU"/>
        </w:rPr>
        <w:t xml:space="preserve"> раза.</w:t>
      </w:r>
      <w:r w:rsidR="002A0670" w:rsidRPr="005F37E1">
        <w:rPr>
          <w:rFonts w:ascii="Tahoma" w:eastAsia="Times New Roman" w:hAnsi="Tahoma" w:cs="Tahoma"/>
          <w:bCs/>
          <w:lang w:eastAsia="ru-RU"/>
        </w:rPr>
        <w:t xml:space="preserve"> </w:t>
      </w:r>
      <w:r w:rsidR="005F37E1">
        <w:rPr>
          <w:rFonts w:ascii="Tahoma" w:eastAsia="Times New Roman" w:hAnsi="Tahoma" w:cs="Tahoma"/>
          <w:bCs/>
          <w:lang w:eastAsia="ru-RU"/>
        </w:rPr>
        <w:t>Об этом ч</w:t>
      </w:r>
      <w:r w:rsidR="002A0670" w:rsidRPr="005F37E1">
        <w:rPr>
          <w:rFonts w:ascii="Tahoma" w:eastAsia="Times New Roman" w:hAnsi="Tahoma" w:cs="Tahoma"/>
          <w:bCs/>
          <w:lang w:eastAsia="ru-RU"/>
        </w:rPr>
        <w:t xml:space="preserve">итайте в нашей статье: </w:t>
      </w:r>
      <w:hyperlink r:id="rId6" w:tgtFrame="_blank" w:history="1">
        <w:r w:rsidRPr="005F37E1">
          <w:rPr>
            <w:rFonts w:ascii="Tahoma" w:eastAsia="Times New Roman" w:hAnsi="Tahoma" w:cs="Tahoma"/>
            <w:bCs/>
            <w:bdr w:val="none" w:sz="0" w:space="0" w:color="auto" w:frame="1"/>
            <w:lang w:eastAsia="ru-RU"/>
          </w:rPr>
          <w:t>За государственный кадастровый учет объектов недвижимости будут взимать госпошлину</w:t>
        </w:r>
      </w:hyperlink>
      <w:r w:rsidR="005F37E1" w:rsidRPr="005F37E1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 xml:space="preserve"> (</w:t>
      </w:r>
      <w:hyperlink r:id="rId7" w:history="1">
        <w:r w:rsidR="005F37E1" w:rsidRPr="005F37E1">
          <w:rPr>
            <w:rStyle w:val="a4"/>
            <w:rFonts w:ascii="Tahoma" w:eastAsia="Times New Roman" w:hAnsi="Tahoma" w:cs="Tahoma"/>
            <w:bCs/>
            <w:color w:val="auto"/>
            <w:u w:val="none"/>
            <w:bdr w:val="none" w:sz="0" w:space="0" w:color="auto" w:frame="1"/>
            <w:lang w:eastAsia="ru-RU"/>
          </w:rPr>
          <w:t>https://rkc56.ru/news/6806</w:t>
        </w:r>
      </w:hyperlink>
      <w:r w:rsidR="005F37E1" w:rsidRPr="005F37E1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 xml:space="preserve"> )</w:t>
      </w:r>
      <w:r w:rsidR="002A0670" w:rsidRPr="005F37E1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>.</w:t>
      </w:r>
    </w:p>
    <w:p w14:paraId="614F3726" w14:textId="77777777" w:rsidR="001B5DC6" w:rsidRPr="005F37E1" w:rsidRDefault="001B5DC6" w:rsidP="002A067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3703A750" w14:textId="77777777" w:rsidR="001B5DC6" w:rsidRPr="005F37E1" w:rsidRDefault="001B5DC6" w:rsidP="002A067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5F37E1">
        <w:rPr>
          <w:rFonts w:ascii="Tahoma" w:eastAsia="Times New Roman" w:hAnsi="Tahoma" w:cs="Tahoma"/>
          <w:bCs/>
          <w:lang w:eastAsia="ru-RU"/>
        </w:rPr>
        <w:t>Теперь пришла</w:t>
      </w:r>
      <w:r w:rsidR="006121D3" w:rsidRPr="005F37E1">
        <w:rPr>
          <w:rFonts w:ascii="Tahoma" w:eastAsia="Times New Roman" w:hAnsi="Tahoma" w:cs="Tahoma"/>
          <w:bCs/>
          <w:lang w:eastAsia="ru-RU"/>
        </w:rPr>
        <w:t xml:space="preserve"> еще одна</w:t>
      </w:r>
      <w:r w:rsidRPr="005F37E1">
        <w:rPr>
          <w:rFonts w:ascii="Tahoma" w:eastAsia="Times New Roman" w:hAnsi="Tahoma" w:cs="Tahoma"/>
          <w:bCs/>
          <w:lang w:eastAsia="ru-RU"/>
        </w:rPr>
        <w:t xml:space="preserve"> новость – стоимость выписок из </w:t>
      </w:r>
      <w:r w:rsidR="002A0670" w:rsidRPr="005F37E1">
        <w:rPr>
          <w:rFonts w:ascii="Tahoma" w:eastAsia="Times New Roman" w:hAnsi="Tahoma" w:cs="Tahoma"/>
          <w:bCs/>
          <w:lang w:eastAsia="ru-RU"/>
        </w:rPr>
        <w:t xml:space="preserve">Единого государственного реестра недвижимости (Далее – ЕГРН) </w:t>
      </w:r>
      <w:r w:rsidRPr="005F37E1">
        <w:rPr>
          <w:rFonts w:ascii="Tahoma" w:eastAsia="Times New Roman" w:hAnsi="Tahoma" w:cs="Tahoma"/>
          <w:b/>
          <w:bCs/>
          <w:lang w:eastAsia="ru-RU"/>
        </w:rPr>
        <w:t>также увеличится</w:t>
      </w:r>
      <w:r w:rsidRPr="005F37E1">
        <w:rPr>
          <w:rFonts w:ascii="Tahoma" w:eastAsia="Times New Roman" w:hAnsi="Tahoma" w:cs="Tahoma"/>
          <w:bCs/>
          <w:lang w:eastAsia="ru-RU"/>
        </w:rPr>
        <w:t>. </w:t>
      </w:r>
    </w:p>
    <w:p w14:paraId="2236813B" w14:textId="77777777" w:rsidR="006121D3" w:rsidRPr="005F37E1" w:rsidRDefault="006121D3" w:rsidP="002A067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20086DC2" w14:textId="77777777" w:rsidR="001B5DC6" w:rsidRPr="005F37E1" w:rsidRDefault="001B5DC6" w:rsidP="002A067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5F37E1">
        <w:rPr>
          <w:rFonts w:ascii="Tahoma" w:eastAsia="Times New Roman" w:hAnsi="Tahoma" w:cs="Tahoma"/>
          <w:bCs/>
          <w:lang w:eastAsia="ru-RU"/>
        </w:rPr>
        <w:t>Разработан </w:t>
      </w:r>
      <w:hyperlink r:id="rId8" w:tgtFrame="_blank" w:history="1">
        <w:r w:rsidRPr="005F37E1">
          <w:rPr>
            <w:rFonts w:ascii="Tahoma" w:eastAsia="Times New Roman" w:hAnsi="Tahoma" w:cs="Tahoma"/>
            <w:bCs/>
            <w:bdr w:val="none" w:sz="0" w:space="0" w:color="auto" w:frame="1"/>
            <w:lang w:eastAsia="ru-RU"/>
          </w:rPr>
          <w:t>законопроект № 01/02/09-24/00150971</w:t>
        </w:r>
      </w:hyperlink>
      <w:r w:rsidRPr="005F37E1">
        <w:rPr>
          <w:rFonts w:ascii="Tahoma" w:eastAsia="Times New Roman" w:hAnsi="Tahoma" w:cs="Tahoma"/>
          <w:bCs/>
          <w:lang w:eastAsia="ru-RU"/>
        </w:rPr>
        <w:t>, в соответствии с которым предполагается:</w:t>
      </w:r>
    </w:p>
    <w:p w14:paraId="7E675D3A" w14:textId="77777777" w:rsidR="001B5DC6" w:rsidRPr="005F37E1" w:rsidRDefault="001B5DC6" w:rsidP="002A067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5F37E1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>индексировать действующие размеры платы</w:t>
      </w:r>
      <w:r w:rsidRPr="005F37E1">
        <w:rPr>
          <w:rFonts w:ascii="Tahoma" w:eastAsia="Times New Roman" w:hAnsi="Tahoma" w:cs="Tahoma"/>
          <w:bCs/>
          <w:lang w:eastAsia="ru-RU"/>
        </w:rPr>
        <w:t> за предоставление сведений, содержащихся в ЕГРН; </w:t>
      </w:r>
    </w:p>
    <w:p w14:paraId="5E706B49" w14:textId="77777777" w:rsidR="001B5DC6" w:rsidRPr="005F37E1" w:rsidRDefault="001B5DC6" w:rsidP="002A067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5F37E1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>увеличить плату за предоставление сведений ЕГРН</w:t>
      </w:r>
      <w:r w:rsidRPr="005F37E1">
        <w:rPr>
          <w:rFonts w:ascii="Tahoma" w:eastAsia="Times New Roman" w:hAnsi="Tahoma" w:cs="Tahoma"/>
          <w:bCs/>
          <w:lang w:eastAsia="ru-RU"/>
        </w:rPr>
        <w:t> посредством доступа к ФГИС ЕГРН.</w:t>
      </w:r>
    </w:p>
    <w:p w14:paraId="19D0BB0B" w14:textId="77777777" w:rsidR="006121D3" w:rsidRPr="005F37E1" w:rsidRDefault="006121D3" w:rsidP="002A067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77A46192" w14:textId="77777777" w:rsidR="005F37E1" w:rsidRPr="005F37E1" w:rsidRDefault="001B5DC6" w:rsidP="005F37E1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F37E1">
        <w:rPr>
          <w:rFonts w:ascii="Tahoma" w:eastAsia="Times New Roman" w:hAnsi="Tahoma" w:cs="Tahoma"/>
          <w:bCs/>
          <w:lang w:eastAsia="ru-RU"/>
        </w:rPr>
        <w:t>Итак, что же нам предлагают?</w:t>
      </w:r>
      <w:r w:rsidR="005F37E1" w:rsidRPr="005F37E1">
        <w:rPr>
          <w:rFonts w:ascii="Tahoma" w:eastAsia="Times New Roman" w:hAnsi="Tahoma" w:cs="Tahoma"/>
          <w:bCs/>
          <w:lang w:eastAsia="ru-RU"/>
        </w:rPr>
        <w:t xml:space="preserve"> </w:t>
      </w:r>
      <w:r w:rsidR="002A0670" w:rsidRPr="005F37E1">
        <w:rPr>
          <w:rFonts w:ascii="Tahoma" w:eastAsia="Times New Roman" w:hAnsi="Tahoma" w:cs="Tahoma"/>
          <w:lang w:eastAsia="ru-RU"/>
        </w:rPr>
        <w:t>В</w:t>
      </w:r>
      <w:r w:rsidR="006121D3" w:rsidRPr="006121D3">
        <w:rPr>
          <w:rFonts w:ascii="Tahoma" w:eastAsia="Times New Roman" w:hAnsi="Tahoma" w:cs="Tahoma"/>
          <w:lang w:eastAsia="ru-RU"/>
        </w:rPr>
        <w:t>ыписка из ЕГРН об объекте недвижимости</w:t>
      </w:r>
      <w:r w:rsidR="005F37E1" w:rsidRPr="005F37E1">
        <w:rPr>
          <w:rFonts w:ascii="Tahoma" w:eastAsia="Times New Roman" w:hAnsi="Tahoma" w:cs="Tahoma"/>
          <w:lang w:eastAsia="ru-RU"/>
        </w:rPr>
        <w:t>:</w:t>
      </w:r>
    </w:p>
    <w:p w14:paraId="7840104D" w14:textId="77777777" w:rsidR="006121D3" w:rsidRPr="007720DF" w:rsidRDefault="006121D3" w:rsidP="007720DF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ind w:left="709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7720DF">
        <w:rPr>
          <w:rFonts w:ascii="Tahoma" w:eastAsia="Times New Roman" w:hAnsi="Tahoma" w:cs="Tahoma"/>
          <w:lang w:eastAsia="ru-RU"/>
        </w:rPr>
        <w:t xml:space="preserve">в виде бумажного документа для </w:t>
      </w:r>
      <w:r w:rsidR="002A0670" w:rsidRPr="007720DF">
        <w:rPr>
          <w:rFonts w:ascii="Tahoma" w:eastAsia="Times New Roman" w:hAnsi="Tahoma" w:cs="Tahoma"/>
          <w:lang w:eastAsia="ru-RU"/>
        </w:rPr>
        <w:t>физических лиц</w:t>
      </w:r>
      <w:r w:rsidRPr="007720DF">
        <w:rPr>
          <w:rFonts w:ascii="Tahoma" w:eastAsia="Times New Roman" w:hAnsi="Tahoma" w:cs="Tahoma"/>
          <w:lang w:eastAsia="ru-RU"/>
        </w:rPr>
        <w:t xml:space="preserve"> будет стоить 1740 руб. (</w:t>
      </w:r>
      <w:r w:rsidR="002A0670" w:rsidRPr="007720DF">
        <w:rPr>
          <w:rFonts w:ascii="Tahoma" w:eastAsia="Times New Roman" w:hAnsi="Tahoma" w:cs="Tahoma"/>
          <w:lang w:eastAsia="ru-RU"/>
        </w:rPr>
        <w:t>на сегодняшний день -</w:t>
      </w:r>
      <w:r w:rsidRPr="007720DF">
        <w:rPr>
          <w:rFonts w:ascii="Tahoma" w:eastAsia="Times New Roman" w:hAnsi="Tahoma" w:cs="Tahoma"/>
          <w:lang w:eastAsia="ru-RU"/>
        </w:rPr>
        <w:t xml:space="preserve"> 870 руб.); для юридического лица - 5100 руб.</w:t>
      </w:r>
      <w:r w:rsidR="002A0670" w:rsidRPr="007720DF">
        <w:rPr>
          <w:rFonts w:ascii="Tahoma" w:eastAsia="Times New Roman" w:hAnsi="Tahoma" w:cs="Tahoma"/>
          <w:lang w:eastAsia="ru-RU"/>
        </w:rPr>
        <w:t xml:space="preserve"> </w:t>
      </w:r>
      <w:r w:rsidRPr="007720DF">
        <w:rPr>
          <w:rFonts w:ascii="Tahoma" w:eastAsia="Times New Roman" w:hAnsi="Tahoma" w:cs="Tahoma"/>
          <w:lang w:eastAsia="ru-RU"/>
        </w:rPr>
        <w:t>(сейчас 2550 руб.);</w:t>
      </w:r>
    </w:p>
    <w:p w14:paraId="4CBE5A53" w14:textId="743AC85E" w:rsidR="006121D3" w:rsidRPr="007720DF" w:rsidRDefault="006121D3" w:rsidP="007720DF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ind w:left="709"/>
        <w:jc w:val="both"/>
        <w:textAlignment w:val="baseline"/>
        <w:rPr>
          <w:rFonts w:ascii="Tahoma" w:hAnsi="Tahoma" w:cs="Tahoma"/>
          <w:shd w:val="clear" w:color="auto" w:fill="FFFFFF"/>
        </w:rPr>
      </w:pPr>
      <w:r w:rsidRPr="007720DF">
        <w:rPr>
          <w:rFonts w:ascii="Tahoma" w:hAnsi="Tahoma" w:cs="Tahoma"/>
          <w:shd w:val="clear" w:color="auto" w:fill="FFFFFF"/>
        </w:rPr>
        <w:t xml:space="preserve">в виде электронного документа – 700 </w:t>
      </w:r>
      <w:r w:rsidR="002A0670" w:rsidRPr="007720DF">
        <w:rPr>
          <w:rFonts w:ascii="Tahoma" w:hAnsi="Tahoma" w:cs="Tahoma"/>
          <w:shd w:val="clear" w:color="auto" w:fill="FFFFFF"/>
        </w:rPr>
        <w:t>и 1400 руб.</w:t>
      </w:r>
      <w:r w:rsidRPr="007720DF">
        <w:rPr>
          <w:rFonts w:ascii="Tahoma" w:hAnsi="Tahoma" w:cs="Tahoma"/>
          <w:shd w:val="clear" w:color="auto" w:fill="FFFFFF"/>
        </w:rPr>
        <w:t>, соответственно. Сейчас выписку</w:t>
      </w:r>
      <w:r w:rsidR="007720DF" w:rsidRPr="007720DF">
        <w:rPr>
          <w:rFonts w:ascii="Tahoma" w:hAnsi="Tahoma" w:cs="Tahoma"/>
          <w:shd w:val="clear" w:color="auto" w:fill="FFFFFF"/>
        </w:rPr>
        <w:t xml:space="preserve"> из ЕГРН</w:t>
      </w:r>
      <w:r w:rsidRPr="007720DF">
        <w:rPr>
          <w:rFonts w:ascii="Tahoma" w:hAnsi="Tahoma" w:cs="Tahoma"/>
          <w:shd w:val="clear" w:color="auto" w:fill="FFFFFF"/>
        </w:rPr>
        <w:t xml:space="preserve"> физическому л</w:t>
      </w:r>
      <w:r w:rsidR="002A0670" w:rsidRPr="007720DF">
        <w:rPr>
          <w:rFonts w:ascii="Tahoma" w:hAnsi="Tahoma" w:cs="Tahoma"/>
          <w:shd w:val="clear" w:color="auto" w:fill="FFFFFF"/>
        </w:rPr>
        <w:t>ицу можно заказать за 350 руб</w:t>
      </w:r>
      <w:r w:rsidRPr="007720DF">
        <w:rPr>
          <w:rFonts w:ascii="Tahoma" w:hAnsi="Tahoma" w:cs="Tahoma"/>
          <w:shd w:val="clear" w:color="auto" w:fill="FFFFFF"/>
        </w:rPr>
        <w:t xml:space="preserve">. </w:t>
      </w:r>
    </w:p>
    <w:p w14:paraId="3D9C01D6" w14:textId="77777777" w:rsidR="002A0670" w:rsidRPr="005F37E1" w:rsidRDefault="002A0670" w:rsidP="002A0670">
      <w:pPr>
        <w:shd w:val="clear" w:color="auto" w:fill="FFFFFF"/>
        <w:spacing w:after="0" w:line="240" w:lineRule="auto"/>
        <w:jc w:val="both"/>
        <w:textAlignment w:val="baseline"/>
        <w:rPr>
          <w:rFonts w:ascii="Tahoma" w:hAnsi="Tahoma" w:cs="Tahoma"/>
          <w:shd w:val="clear" w:color="auto" w:fill="FFFFFF"/>
        </w:rPr>
      </w:pPr>
    </w:p>
    <w:p w14:paraId="24FF46DC" w14:textId="77777777" w:rsidR="001B5DC6" w:rsidRPr="005F37E1" w:rsidRDefault="002A0670" w:rsidP="002A067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5F37E1">
        <w:rPr>
          <w:rFonts w:ascii="Tahoma" w:hAnsi="Tahoma" w:cs="Tahoma"/>
          <w:shd w:val="clear" w:color="auto" w:fill="FFFFFF"/>
        </w:rPr>
        <w:t xml:space="preserve">Полный перечень измененной стоимости </w:t>
      </w:r>
      <w:r w:rsidR="001B5DC6" w:rsidRPr="005F37E1">
        <w:rPr>
          <w:rFonts w:ascii="Tahoma" w:eastAsia="Times New Roman" w:hAnsi="Tahoma" w:cs="Tahoma"/>
          <w:bCs/>
          <w:lang w:eastAsia="ru-RU"/>
        </w:rPr>
        <w:t xml:space="preserve">за сведения из ЕГРН представлены в </w:t>
      </w:r>
      <w:hyperlink r:id="rId9" w:history="1">
        <w:r w:rsidR="001B5DC6" w:rsidRPr="005F37E1">
          <w:rPr>
            <w:rStyle w:val="a4"/>
            <w:rFonts w:ascii="Tahoma" w:eastAsia="Times New Roman" w:hAnsi="Tahoma" w:cs="Tahoma"/>
            <w:bCs/>
            <w:color w:val="auto"/>
            <w:u w:val="none"/>
            <w:lang w:eastAsia="ru-RU"/>
          </w:rPr>
          <w:t>таблице</w:t>
        </w:r>
        <w:r w:rsidR="005F37E1" w:rsidRPr="005F37E1">
          <w:rPr>
            <w:rStyle w:val="a4"/>
            <w:rFonts w:ascii="Tahoma" w:eastAsia="Times New Roman" w:hAnsi="Tahoma" w:cs="Tahoma"/>
            <w:bCs/>
            <w:color w:val="auto"/>
            <w:u w:val="none"/>
            <w:lang w:eastAsia="ru-RU"/>
          </w:rPr>
          <w:t xml:space="preserve"> № 1</w:t>
        </w:r>
      </w:hyperlink>
      <w:r w:rsidRPr="005F37E1">
        <w:rPr>
          <w:rFonts w:ascii="Tahoma" w:eastAsia="Times New Roman" w:hAnsi="Tahoma" w:cs="Tahoma"/>
          <w:bCs/>
          <w:lang w:eastAsia="ru-RU"/>
        </w:rPr>
        <w:t>.</w:t>
      </w:r>
    </w:p>
    <w:p w14:paraId="704E30C6" w14:textId="77777777" w:rsidR="001B5DC6" w:rsidRPr="005F37E1" w:rsidRDefault="001B5DC6" w:rsidP="002A067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iCs/>
          <w:lang w:eastAsia="ru-RU"/>
        </w:rPr>
      </w:pPr>
      <w:r w:rsidRPr="005F37E1">
        <w:rPr>
          <w:rFonts w:ascii="Tahoma" w:eastAsia="Times New Roman" w:hAnsi="Tahoma" w:cs="Tahoma"/>
          <w:iCs/>
          <w:lang w:eastAsia="ru-RU"/>
        </w:rPr>
        <w:t> </w:t>
      </w:r>
      <w:bookmarkStart w:id="0" w:name="_GoBack"/>
      <w:bookmarkEnd w:id="0"/>
    </w:p>
    <w:p w14:paraId="02B20762" w14:textId="77777777" w:rsidR="001B5DC6" w:rsidRPr="005F37E1" w:rsidRDefault="001B5DC6" w:rsidP="002A067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</w:pPr>
      <w:r w:rsidRPr="005F37E1">
        <w:rPr>
          <w:rFonts w:ascii="Tahoma" w:eastAsia="Times New Roman" w:hAnsi="Tahoma" w:cs="Tahoma"/>
          <w:iCs/>
          <w:lang w:eastAsia="ru-RU"/>
        </w:rPr>
        <w:t>Заметим, что законопроектом</w:t>
      </w:r>
      <w:r w:rsidR="005608A9">
        <w:rPr>
          <w:rFonts w:ascii="Tahoma" w:eastAsia="Times New Roman" w:hAnsi="Tahoma" w:cs="Tahoma"/>
          <w:iCs/>
          <w:lang w:eastAsia="ru-RU"/>
        </w:rPr>
        <w:t xml:space="preserve"> предусмотрена </w:t>
      </w:r>
      <w:r w:rsidR="002A0670" w:rsidRPr="005F37E1"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  <w:t xml:space="preserve">льгота </w:t>
      </w:r>
      <w:r w:rsidRPr="005F37E1"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  <w:t>для получения</w:t>
      </w:r>
      <w:r w:rsidR="002A0670" w:rsidRPr="005F37E1"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  <w:t xml:space="preserve"> </w:t>
      </w:r>
      <w:r w:rsidRPr="005F37E1"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  <w:t>выписок</w:t>
      </w:r>
      <w:r w:rsidR="005608A9">
        <w:rPr>
          <w:rFonts w:ascii="Tahoma" w:eastAsia="Times New Roman" w:hAnsi="Tahoma" w:cs="Tahoma"/>
          <w:iCs/>
          <w:lang w:eastAsia="ru-RU"/>
        </w:rPr>
        <w:t xml:space="preserve"> </w:t>
      </w:r>
      <w:r w:rsidRPr="005F37E1">
        <w:rPr>
          <w:rFonts w:ascii="Tahoma" w:eastAsia="Times New Roman" w:hAnsi="Tahoma" w:cs="Tahoma"/>
          <w:iCs/>
          <w:lang w:eastAsia="ru-RU"/>
        </w:rPr>
        <w:t>отдельным категориям граждан, в том числе</w:t>
      </w:r>
      <w:r w:rsidR="005608A9">
        <w:rPr>
          <w:rFonts w:ascii="Tahoma" w:eastAsia="Times New Roman" w:hAnsi="Tahoma" w:cs="Tahoma"/>
          <w:iCs/>
          <w:lang w:eastAsia="ru-RU"/>
        </w:rPr>
        <w:t xml:space="preserve"> </w:t>
      </w:r>
      <w:r w:rsidRPr="005F37E1"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  <w:t>ветеранам боевых действий, инвалидам, многодетным семьям в размере 50%</w:t>
      </w:r>
      <w:r w:rsidR="005608A9"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  <w:t xml:space="preserve"> </w:t>
      </w:r>
      <w:r w:rsidRPr="005F37E1">
        <w:rPr>
          <w:rFonts w:ascii="Tahoma" w:eastAsia="Times New Roman" w:hAnsi="Tahoma" w:cs="Tahoma"/>
          <w:iCs/>
          <w:lang w:eastAsia="ru-RU"/>
        </w:rPr>
        <w:t>от установленной стоимости.</w:t>
      </w:r>
    </w:p>
    <w:p w14:paraId="02D1DA00" w14:textId="77777777" w:rsidR="001B5DC6" w:rsidRPr="005F37E1" w:rsidRDefault="001B5DC6" w:rsidP="002A067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iCs/>
          <w:lang w:eastAsia="ru-RU"/>
        </w:rPr>
      </w:pPr>
      <w:r w:rsidRPr="005F37E1">
        <w:rPr>
          <w:rFonts w:ascii="Tahoma" w:eastAsia="Times New Roman" w:hAnsi="Tahoma" w:cs="Tahoma"/>
          <w:iCs/>
          <w:lang w:eastAsia="ru-RU"/>
        </w:rPr>
        <w:t> </w:t>
      </w:r>
    </w:p>
    <w:p w14:paraId="47A4E999" w14:textId="77777777" w:rsidR="005F37E1" w:rsidRPr="005F37E1" w:rsidRDefault="001B5DC6" w:rsidP="005F37E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iCs/>
          <w:lang w:eastAsia="ru-RU"/>
        </w:rPr>
      </w:pPr>
      <w:r w:rsidRPr="005F37E1">
        <w:rPr>
          <w:rFonts w:ascii="Tahoma" w:eastAsia="Times New Roman" w:hAnsi="Tahoma" w:cs="Tahoma"/>
          <w:iCs/>
          <w:lang w:eastAsia="ru-RU"/>
        </w:rPr>
        <w:t>Предполагается, что действовать такие тарифы начнут с</w:t>
      </w:r>
      <w:r w:rsidR="005608A9">
        <w:rPr>
          <w:rFonts w:ascii="Tahoma" w:eastAsia="Times New Roman" w:hAnsi="Tahoma" w:cs="Tahoma"/>
          <w:iCs/>
          <w:lang w:eastAsia="ru-RU"/>
        </w:rPr>
        <w:t xml:space="preserve"> </w:t>
      </w:r>
      <w:r w:rsidR="002A0670" w:rsidRPr="005F37E1"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  <w:t>01.01.</w:t>
      </w:r>
      <w:r w:rsidRPr="005F37E1">
        <w:rPr>
          <w:rFonts w:ascii="Tahoma" w:eastAsia="Times New Roman" w:hAnsi="Tahoma" w:cs="Tahoma"/>
          <w:bCs/>
          <w:iCs/>
          <w:bdr w:val="none" w:sz="0" w:space="0" w:color="auto" w:frame="1"/>
          <w:lang w:eastAsia="ru-RU"/>
        </w:rPr>
        <w:t>2025 года.</w:t>
      </w:r>
    </w:p>
    <w:p w14:paraId="1CA27AE1" w14:textId="77777777" w:rsidR="005F37E1" w:rsidRPr="005F37E1" w:rsidRDefault="005F37E1" w:rsidP="005F37E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iCs/>
          <w:lang w:eastAsia="ru-RU"/>
        </w:rPr>
      </w:pPr>
    </w:p>
    <w:p w14:paraId="2050D5F1" w14:textId="796D60A7" w:rsidR="005F37E1" w:rsidRPr="005F37E1" w:rsidRDefault="002A0670" w:rsidP="005F37E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</w:rPr>
      </w:pPr>
      <w:r w:rsidRPr="005F37E1">
        <w:rPr>
          <w:rFonts w:ascii="Tahoma" w:hAnsi="Tahoma" w:cs="Tahoma"/>
        </w:rPr>
        <w:t>Однако, б</w:t>
      </w:r>
      <w:r w:rsidR="001B5DC6" w:rsidRPr="005F37E1">
        <w:rPr>
          <w:rFonts w:ascii="Tahoma" w:hAnsi="Tahoma" w:cs="Tahoma"/>
        </w:rPr>
        <w:t xml:space="preserve">изнес - сообщество </w:t>
      </w:r>
      <w:r w:rsidRPr="005F37E1">
        <w:rPr>
          <w:rFonts w:ascii="Tahoma" w:hAnsi="Tahoma" w:cs="Tahoma"/>
        </w:rPr>
        <w:t xml:space="preserve">против таких инициатив.  </w:t>
      </w:r>
      <w:r w:rsidR="001B5DC6" w:rsidRPr="005F37E1">
        <w:rPr>
          <w:rFonts w:ascii="Tahoma" w:hAnsi="Tahoma" w:cs="Tahoma"/>
        </w:rPr>
        <w:t xml:space="preserve">Национальной палатой кадастровых инженеров </w:t>
      </w:r>
      <w:r w:rsidRPr="005F37E1">
        <w:rPr>
          <w:rFonts w:ascii="Tahoma" w:hAnsi="Tahoma" w:cs="Tahoma"/>
        </w:rPr>
        <w:t>было вынесено</w:t>
      </w:r>
      <w:r w:rsidR="001B5DC6" w:rsidRPr="005F37E1">
        <w:rPr>
          <w:rFonts w:ascii="Tahoma" w:hAnsi="Tahoma" w:cs="Tahoma"/>
        </w:rPr>
        <w:t xml:space="preserve"> предложение о необходимости предоставления сведений ЕГРН кадастровым инженерам бесплатно, </w:t>
      </w:r>
      <w:r w:rsidRPr="005F37E1">
        <w:rPr>
          <w:rFonts w:ascii="Tahoma" w:hAnsi="Tahoma" w:cs="Tahoma"/>
        </w:rPr>
        <w:t xml:space="preserve">в силу того, что </w:t>
      </w:r>
      <w:r w:rsidR="001B5DC6" w:rsidRPr="005F37E1">
        <w:rPr>
          <w:rFonts w:ascii="Tahoma" w:hAnsi="Tahoma" w:cs="Tahoma"/>
        </w:rPr>
        <w:t xml:space="preserve">результаты их работы являются основой для внесения в ЕГРН сведений об </w:t>
      </w:r>
      <w:r w:rsidR="007720DF" w:rsidRPr="007720DF">
        <w:rPr>
          <w:rFonts w:ascii="Tahoma" w:hAnsi="Tahoma" w:cs="Tahoma"/>
        </w:rPr>
        <w:t>объектах недвижимости, являющихся объектами налогообложения</w:t>
      </w:r>
      <w:r w:rsidR="001B5DC6" w:rsidRPr="005F37E1">
        <w:rPr>
          <w:rFonts w:ascii="Tahoma" w:hAnsi="Tahoma" w:cs="Tahoma"/>
        </w:rPr>
        <w:t>.</w:t>
      </w:r>
    </w:p>
    <w:p w14:paraId="582C4DF9" w14:textId="77777777" w:rsidR="005F37E1" w:rsidRPr="005F37E1" w:rsidRDefault="005F37E1" w:rsidP="005F37E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iCs/>
          <w:lang w:eastAsia="ru-RU"/>
        </w:rPr>
      </w:pPr>
      <w:r w:rsidRPr="005F37E1">
        <w:rPr>
          <w:rFonts w:ascii="Tahoma" w:hAnsi="Tahoma" w:cs="Tahoma"/>
        </w:rPr>
        <w:t xml:space="preserve"> </w:t>
      </w:r>
    </w:p>
    <w:p w14:paraId="36B837FA" w14:textId="77777777" w:rsidR="002A0670" w:rsidRDefault="005F37E1" w:rsidP="005F37E1">
      <w:pPr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К</w:t>
      </w:r>
      <w:r w:rsidR="002A0670" w:rsidRPr="005F37E1">
        <w:rPr>
          <w:rFonts w:ascii="Tahoma" w:hAnsi="Tahoma" w:cs="Tahoma"/>
        </w:rPr>
        <w:t>ак будут развиваться события</w:t>
      </w:r>
      <w:r>
        <w:rPr>
          <w:rFonts w:ascii="Tahoma" w:hAnsi="Tahoma" w:cs="Tahoma"/>
        </w:rPr>
        <w:t xml:space="preserve"> – покажет время</w:t>
      </w:r>
      <w:r w:rsidR="002A0670" w:rsidRPr="005F37E1">
        <w:rPr>
          <w:rFonts w:ascii="Tahoma" w:hAnsi="Tahoma" w:cs="Tahoma"/>
        </w:rPr>
        <w:t xml:space="preserve">. При появлении новой информации мы расскажем об этом на нашем сайте </w:t>
      </w:r>
      <w:hyperlink r:id="rId10" w:history="1">
        <w:r w:rsidR="002A0670" w:rsidRPr="005F37E1">
          <w:rPr>
            <w:rStyle w:val="a4"/>
            <w:rFonts w:ascii="Tahoma" w:hAnsi="Tahoma" w:cs="Tahoma"/>
            <w:color w:val="auto"/>
            <w:u w:val="none"/>
          </w:rPr>
          <w:t>rkc56.ru</w:t>
        </w:r>
      </w:hyperlink>
      <w:r w:rsidR="002A0670" w:rsidRPr="005F37E1">
        <w:rPr>
          <w:rFonts w:ascii="Tahoma" w:hAnsi="Tahoma" w:cs="Tahoma"/>
        </w:rPr>
        <w:t>, в разделе «Новости»</w:t>
      </w:r>
      <w:r w:rsidRPr="005F37E1">
        <w:rPr>
          <w:rFonts w:ascii="Tahoma" w:hAnsi="Tahoma" w:cs="Tahoma"/>
        </w:rPr>
        <w:t>.</w:t>
      </w:r>
    </w:p>
    <w:p w14:paraId="54484896" w14:textId="77777777" w:rsidR="005F37E1" w:rsidRDefault="005F37E1" w:rsidP="005F37E1">
      <w:pPr>
        <w:spacing w:after="0" w:line="240" w:lineRule="auto"/>
        <w:ind w:firstLine="709"/>
        <w:jc w:val="both"/>
        <w:rPr>
          <w:rFonts w:ascii="Tahoma" w:hAnsi="Tahoma" w:cs="Tahoma"/>
          <w:i/>
        </w:rPr>
      </w:pPr>
    </w:p>
    <w:p w14:paraId="7415895E" w14:textId="77777777" w:rsidR="005F37E1" w:rsidRPr="005F37E1" w:rsidRDefault="005F37E1" w:rsidP="005F37E1">
      <w:pPr>
        <w:spacing w:after="0" w:line="240" w:lineRule="auto"/>
        <w:ind w:firstLine="709"/>
        <w:jc w:val="both"/>
        <w:rPr>
          <w:rFonts w:ascii="Tahoma" w:hAnsi="Tahoma" w:cs="Tahoma"/>
          <w:i/>
          <w:sz w:val="20"/>
          <w:szCs w:val="20"/>
        </w:rPr>
      </w:pPr>
      <w:r w:rsidRPr="005F37E1">
        <w:rPr>
          <w:rFonts w:ascii="Tahoma" w:hAnsi="Tahoma" w:cs="Tahoma"/>
          <w:i/>
          <w:sz w:val="20"/>
          <w:szCs w:val="20"/>
        </w:rPr>
        <w:t>Горбачёва Л.Р.</w:t>
      </w:r>
    </w:p>
    <w:p w14:paraId="7943C40B" w14:textId="77777777" w:rsidR="005F37E1" w:rsidRPr="005F37E1" w:rsidRDefault="005F37E1" w:rsidP="005F37E1">
      <w:pPr>
        <w:spacing w:after="0" w:line="240" w:lineRule="auto"/>
        <w:ind w:firstLine="709"/>
        <w:jc w:val="both"/>
        <w:rPr>
          <w:rFonts w:ascii="Tahoma" w:hAnsi="Tahoma" w:cs="Tahoma"/>
          <w:i/>
          <w:sz w:val="20"/>
          <w:szCs w:val="20"/>
        </w:rPr>
      </w:pPr>
      <w:r w:rsidRPr="005F37E1">
        <w:rPr>
          <w:rFonts w:ascii="Tahoma" w:hAnsi="Tahoma" w:cs="Tahoma"/>
          <w:i/>
          <w:sz w:val="20"/>
          <w:szCs w:val="20"/>
        </w:rPr>
        <w:t>Специалист по связям с общественностью</w:t>
      </w:r>
    </w:p>
    <w:p w14:paraId="37C4E597" w14:textId="77777777" w:rsidR="005F37E1" w:rsidRPr="005F37E1" w:rsidRDefault="005F37E1" w:rsidP="005F37E1">
      <w:pPr>
        <w:spacing w:after="0" w:line="240" w:lineRule="auto"/>
        <w:ind w:firstLine="709"/>
        <w:jc w:val="both"/>
        <w:rPr>
          <w:rFonts w:ascii="Tahoma" w:hAnsi="Tahoma" w:cs="Tahoma"/>
          <w:i/>
          <w:sz w:val="20"/>
          <w:szCs w:val="20"/>
        </w:rPr>
      </w:pPr>
      <w:r w:rsidRPr="005F37E1">
        <w:rPr>
          <w:rFonts w:ascii="Tahoma" w:hAnsi="Tahoma" w:cs="Tahoma"/>
          <w:i/>
          <w:sz w:val="20"/>
          <w:szCs w:val="20"/>
        </w:rPr>
        <w:t>Компании «Региональный кадастровый центр»,</w:t>
      </w:r>
    </w:p>
    <w:p w14:paraId="17A8949F" w14:textId="77777777" w:rsidR="005F37E1" w:rsidRPr="005F37E1" w:rsidRDefault="005F37E1" w:rsidP="005F37E1">
      <w:pPr>
        <w:spacing w:after="0" w:line="240" w:lineRule="auto"/>
        <w:ind w:firstLine="709"/>
        <w:jc w:val="both"/>
        <w:rPr>
          <w:rFonts w:ascii="Tahoma" w:hAnsi="Tahoma" w:cs="Tahoma"/>
          <w:i/>
          <w:sz w:val="20"/>
          <w:szCs w:val="20"/>
        </w:rPr>
      </w:pPr>
      <w:r w:rsidRPr="005F37E1">
        <w:rPr>
          <w:rFonts w:ascii="Tahoma" w:hAnsi="Tahoma" w:cs="Tahoma"/>
          <w:i/>
          <w:sz w:val="20"/>
          <w:szCs w:val="20"/>
        </w:rPr>
        <w:t>г. Оренбург</w:t>
      </w:r>
    </w:p>
    <w:p w14:paraId="395A452B" w14:textId="77777777" w:rsidR="001B5DC6" w:rsidRPr="005F37E1" w:rsidRDefault="001B5DC6" w:rsidP="002A0670">
      <w:pPr>
        <w:jc w:val="both"/>
      </w:pPr>
    </w:p>
    <w:sectPr w:rsidR="001B5DC6" w:rsidRPr="005F37E1" w:rsidSect="005F37E1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86958"/>
    <w:multiLevelType w:val="hybridMultilevel"/>
    <w:tmpl w:val="512683A4"/>
    <w:lvl w:ilvl="0" w:tplc="D46E2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24989"/>
    <w:multiLevelType w:val="hybridMultilevel"/>
    <w:tmpl w:val="87EE4B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6E70E5"/>
    <w:multiLevelType w:val="hybridMultilevel"/>
    <w:tmpl w:val="98E29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CF1AC9"/>
    <w:multiLevelType w:val="multilevel"/>
    <w:tmpl w:val="7FAEB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FD1"/>
    <w:rsid w:val="001B5DC6"/>
    <w:rsid w:val="002A0670"/>
    <w:rsid w:val="003171C3"/>
    <w:rsid w:val="005608A9"/>
    <w:rsid w:val="005F37E1"/>
    <w:rsid w:val="006121D3"/>
    <w:rsid w:val="007720DF"/>
    <w:rsid w:val="009A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9E427"/>
  <w15:chartTrackingRefBased/>
  <w15:docId w15:val="{6B8F0F2A-EBA5-48EE-B378-F01FDD15A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5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B5DC6"/>
    <w:rPr>
      <w:color w:val="0000FF"/>
      <w:u w:val="single"/>
    </w:rPr>
  </w:style>
  <w:style w:type="character" w:styleId="a5">
    <w:name w:val="Strong"/>
    <w:basedOn w:val="a0"/>
    <w:uiPriority w:val="22"/>
    <w:qFormat/>
    <w:rsid w:val="001B5DC6"/>
    <w:rPr>
      <w:b/>
      <w:bCs/>
    </w:rPr>
  </w:style>
  <w:style w:type="character" w:styleId="a6">
    <w:name w:val="Emphasis"/>
    <w:basedOn w:val="a0"/>
    <w:uiPriority w:val="20"/>
    <w:qFormat/>
    <w:rsid w:val="001B5DC6"/>
    <w:rPr>
      <w:i/>
      <w:iCs/>
    </w:rPr>
  </w:style>
  <w:style w:type="paragraph" w:styleId="a7">
    <w:name w:val="List Paragraph"/>
    <w:basedOn w:val="a"/>
    <w:uiPriority w:val="34"/>
    <w:qFormat/>
    <w:rsid w:val="005F37E1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5608A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608A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608A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608A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608A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560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60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3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50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03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685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news/680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news/6806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rkc5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news/68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6</cp:revision>
  <dcterms:created xsi:type="dcterms:W3CDTF">2024-10-16T13:07:00Z</dcterms:created>
  <dcterms:modified xsi:type="dcterms:W3CDTF">2024-10-17T05:30:00Z</dcterms:modified>
</cp:coreProperties>
</file>